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9024" w14:textId="0F98DB46" w:rsidR="005F34B8" w:rsidRPr="00410886" w:rsidRDefault="00856A67" w:rsidP="00856A67">
      <w:pPr>
        <w:spacing w:line="360" w:lineRule="auto"/>
        <w:jc w:val="center"/>
        <w:rPr>
          <w:rFonts w:ascii="Arial" w:hAnsi="Arial" w:cs="Arial"/>
          <w:b/>
          <w:lang w:val="en-US"/>
        </w:rPr>
      </w:pPr>
      <w:r w:rsidRPr="00410886">
        <w:rPr>
          <w:rFonts w:ascii="Arial" w:hAnsi="Arial" w:cs="Arial"/>
          <w:b/>
          <w:lang w:val="en-US"/>
        </w:rPr>
        <w:t xml:space="preserve">TITLE OF ABSTRACT SHOULD BE CENTRALISED </w:t>
      </w:r>
    </w:p>
    <w:p w14:paraId="638A1D45" w14:textId="4EBCBBB0" w:rsidR="00856A67" w:rsidRPr="00410886" w:rsidRDefault="00CC0566" w:rsidP="00856A67">
      <w:pPr>
        <w:spacing w:line="360" w:lineRule="auto"/>
        <w:jc w:val="center"/>
        <w:rPr>
          <w:rFonts w:ascii="Arial" w:hAnsi="Arial" w:cs="Arial"/>
          <w:b/>
          <w:lang w:val="en-US"/>
        </w:rPr>
      </w:pPr>
      <w:r w:rsidRPr="00410886">
        <w:rPr>
          <w:rFonts w:ascii="Arial" w:hAnsi="Arial" w:cs="Arial"/>
          <w:b/>
          <w:highlight w:val="green"/>
          <w:lang w:val="en-US"/>
        </w:rPr>
        <w:t>(</w:t>
      </w:r>
      <w:r w:rsidR="00856A67" w:rsidRPr="00410886">
        <w:rPr>
          <w:rFonts w:ascii="Arial" w:hAnsi="Arial" w:cs="Arial"/>
          <w:b/>
          <w:highlight w:val="green"/>
          <w:lang w:val="en-US"/>
        </w:rPr>
        <w:t>Arial 12</w:t>
      </w:r>
      <w:r w:rsidR="005B016C" w:rsidRPr="00410886">
        <w:rPr>
          <w:rFonts w:ascii="Arial" w:hAnsi="Arial" w:cs="Arial"/>
          <w:b/>
          <w:highlight w:val="green"/>
          <w:lang w:val="en-US"/>
        </w:rPr>
        <w:t xml:space="preserve">, using </w:t>
      </w:r>
      <w:r w:rsidR="00856A67" w:rsidRPr="00410886">
        <w:rPr>
          <w:rFonts w:ascii="Arial" w:hAnsi="Arial" w:cs="Arial"/>
          <w:b/>
          <w:highlight w:val="green"/>
          <w:lang w:val="en-US"/>
        </w:rPr>
        <w:t>bold font</w:t>
      </w:r>
      <w:r w:rsidR="00E32709">
        <w:rPr>
          <w:rFonts w:ascii="Arial" w:hAnsi="Arial" w:cs="Arial"/>
          <w:b/>
          <w:highlight w:val="green"/>
          <w:lang w:val="en-US"/>
        </w:rPr>
        <w:t xml:space="preserve"> and capital letters</w:t>
      </w:r>
      <w:r w:rsidRPr="00410886">
        <w:rPr>
          <w:rFonts w:ascii="Arial" w:hAnsi="Arial" w:cs="Arial"/>
          <w:b/>
          <w:highlight w:val="green"/>
          <w:lang w:val="en-US"/>
        </w:rPr>
        <w:t>)</w:t>
      </w:r>
    </w:p>
    <w:p w14:paraId="1713E554" w14:textId="77777777" w:rsidR="00CC0566" w:rsidRPr="00410886" w:rsidRDefault="00CC0566" w:rsidP="00856A67">
      <w:pPr>
        <w:spacing w:line="360" w:lineRule="auto"/>
        <w:jc w:val="center"/>
        <w:rPr>
          <w:rFonts w:ascii="Arial" w:hAnsi="Arial" w:cs="Arial"/>
          <w:b/>
          <w:lang w:val="en-US"/>
        </w:rPr>
      </w:pPr>
    </w:p>
    <w:p w14:paraId="412F7F55" w14:textId="3428ADD0" w:rsidR="005F34B8" w:rsidRPr="00410886" w:rsidRDefault="00575034" w:rsidP="00CC0566">
      <w:pPr>
        <w:spacing w:line="360" w:lineRule="auto"/>
        <w:jc w:val="center"/>
        <w:rPr>
          <w:rFonts w:ascii="Arial" w:hAnsi="Arial" w:cs="Arial"/>
          <w:bCs/>
          <w:sz w:val="20"/>
          <w:szCs w:val="20"/>
          <w:lang w:val="en-US"/>
        </w:rPr>
      </w:pPr>
      <w:r w:rsidRPr="00410886">
        <w:rPr>
          <w:rFonts w:ascii="Arial" w:hAnsi="Arial" w:cs="Arial"/>
          <w:sz w:val="22"/>
          <w:szCs w:val="22"/>
          <w:lang w:val="en-US"/>
        </w:rPr>
        <w:t>N. Surname</w:t>
      </w:r>
      <w:r w:rsidRPr="00410886">
        <w:rPr>
          <w:rFonts w:ascii="Arial" w:hAnsi="Arial" w:cs="Arial"/>
          <w:sz w:val="22"/>
          <w:szCs w:val="22"/>
          <w:vertAlign w:val="superscript"/>
          <w:lang w:val="en-US"/>
        </w:rPr>
        <w:t>1,*</w:t>
      </w:r>
      <w:r w:rsidRPr="00410886">
        <w:rPr>
          <w:rFonts w:ascii="Arial" w:hAnsi="Arial" w:cs="Arial"/>
          <w:sz w:val="22"/>
          <w:szCs w:val="22"/>
          <w:lang w:val="en-US"/>
        </w:rPr>
        <w:t>, N. N. Surname</w:t>
      </w:r>
      <w:r w:rsidRPr="00410886">
        <w:rPr>
          <w:rFonts w:ascii="Arial" w:hAnsi="Arial" w:cs="Arial"/>
          <w:sz w:val="22"/>
          <w:szCs w:val="22"/>
          <w:vertAlign w:val="superscript"/>
          <w:lang w:val="en-US"/>
        </w:rPr>
        <w:t>1,2</w:t>
      </w:r>
      <w:r w:rsidRPr="00410886">
        <w:rPr>
          <w:rFonts w:ascii="Arial" w:hAnsi="Arial" w:cs="Arial"/>
          <w:sz w:val="22"/>
          <w:szCs w:val="22"/>
          <w:lang w:val="en-US"/>
        </w:rPr>
        <w:t>, N. Surname</w:t>
      </w:r>
      <w:r w:rsidRPr="00410886">
        <w:rPr>
          <w:rFonts w:ascii="Arial" w:hAnsi="Arial" w:cs="Arial"/>
          <w:sz w:val="22"/>
          <w:szCs w:val="22"/>
          <w:vertAlign w:val="superscript"/>
          <w:lang w:val="en-US"/>
        </w:rPr>
        <w:t>3</w:t>
      </w:r>
      <w:r w:rsidRPr="00410886">
        <w:rPr>
          <w:rFonts w:ascii="Arial" w:hAnsi="Arial" w:cs="Arial"/>
          <w:b/>
          <w:sz w:val="20"/>
          <w:szCs w:val="20"/>
          <w:lang w:val="en-US"/>
        </w:rPr>
        <w:t xml:space="preserve"> </w:t>
      </w:r>
      <w:r w:rsidR="00856A67" w:rsidRPr="00410886">
        <w:rPr>
          <w:rFonts w:ascii="Arial" w:hAnsi="Arial" w:cs="Arial"/>
          <w:bCs/>
          <w:sz w:val="20"/>
          <w:szCs w:val="20"/>
          <w:highlight w:val="green"/>
          <w:lang w:val="en-US"/>
        </w:rPr>
        <w:t>(Arial 11)</w:t>
      </w:r>
    </w:p>
    <w:p w14:paraId="266D6BE3" w14:textId="474F1565" w:rsidR="00856A67" w:rsidRPr="00410886" w:rsidRDefault="00575034" w:rsidP="00CC0566">
      <w:pPr>
        <w:spacing w:line="360" w:lineRule="auto"/>
        <w:jc w:val="center"/>
        <w:rPr>
          <w:rFonts w:ascii="Arial" w:hAnsi="Arial" w:cs="Arial"/>
          <w:sz w:val="20"/>
          <w:szCs w:val="20"/>
          <w:lang w:val="en-US"/>
        </w:rPr>
      </w:pPr>
      <w:r w:rsidRPr="00410886">
        <w:rPr>
          <w:rFonts w:ascii="Arial" w:hAnsi="Arial" w:cs="Arial"/>
          <w:b/>
          <w:sz w:val="20"/>
          <w:szCs w:val="20"/>
          <w:vertAlign w:val="superscript"/>
          <w:lang w:val="en-US"/>
        </w:rPr>
        <w:t xml:space="preserve">1 </w:t>
      </w:r>
      <w:r w:rsidR="00856A67" w:rsidRPr="00410886">
        <w:rPr>
          <w:rFonts w:ascii="Arial" w:hAnsi="Arial" w:cs="Arial"/>
          <w:sz w:val="20"/>
          <w:szCs w:val="20"/>
          <w:lang w:val="en-US"/>
        </w:rPr>
        <w:t xml:space="preserve">Faculty of </w:t>
      </w:r>
      <w:r w:rsidR="008122B4">
        <w:rPr>
          <w:rFonts w:ascii="Arial" w:hAnsi="Arial" w:cs="Arial"/>
          <w:sz w:val="20"/>
          <w:szCs w:val="20"/>
          <w:lang w:val="en-US"/>
        </w:rPr>
        <w:t>C</w:t>
      </w:r>
      <w:r w:rsidR="00856A67" w:rsidRPr="00410886">
        <w:rPr>
          <w:rFonts w:ascii="Arial" w:hAnsi="Arial" w:cs="Arial"/>
          <w:sz w:val="20"/>
          <w:szCs w:val="20"/>
          <w:lang w:val="en-US"/>
        </w:rPr>
        <w:t xml:space="preserve">hemistry and </w:t>
      </w:r>
      <w:r w:rsidR="008122B4">
        <w:rPr>
          <w:rFonts w:ascii="Arial" w:hAnsi="Arial" w:cs="Arial"/>
          <w:sz w:val="20"/>
          <w:szCs w:val="20"/>
          <w:lang w:val="en-US"/>
        </w:rPr>
        <w:t>G</w:t>
      </w:r>
      <w:r w:rsidR="00856A67" w:rsidRPr="00410886">
        <w:rPr>
          <w:rFonts w:ascii="Arial" w:hAnsi="Arial" w:cs="Arial"/>
          <w:sz w:val="20"/>
          <w:szCs w:val="20"/>
          <w:lang w:val="en-US"/>
        </w:rPr>
        <w:t xml:space="preserve">eosciences, Vilnius University, Vilnius, Lithuania </w:t>
      </w:r>
    </w:p>
    <w:p w14:paraId="5634B9F1" w14:textId="76B40704" w:rsidR="005F34B8" w:rsidRPr="00410886" w:rsidRDefault="00856A67" w:rsidP="00856A67">
      <w:pPr>
        <w:spacing w:line="360" w:lineRule="auto"/>
        <w:jc w:val="center"/>
        <w:rPr>
          <w:rFonts w:ascii="Arial" w:hAnsi="Arial" w:cs="Arial"/>
          <w:sz w:val="20"/>
          <w:szCs w:val="20"/>
          <w:lang w:val="en-US"/>
        </w:rPr>
      </w:pPr>
      <w:r w:rsidRPr="00410886">
        <w:rPr>
          <w:rFonts w:ascii="Arial" w:hAnsi="Arial" w:cs="Arial"/>
          <w:sz w:val="20"/>
          <w:szCs w:val="20"/>
          <w:highlight w:val="green"/>
          <w:lang w:val="en-US"/>
        </w:rPr>
        <w:t>(</w:t>
      </w:r>
      <w:r w:rsidR="00F138CE">
        <w:rPr>
          <w:rFonts w:ascii="Arial" w:hAnsi="Arial" w:cs="Arial"/>
          <w:sz w:val="20"/>
          <w:szCs w:val="20"/>
          <w:highlight w:val="green"/>
          <w:lang w:val="en-US"/>
        </w:rPr>
        <w:t xml:space="preserve">a </w:t>
      </w:r>
      <w:r w:rsidRPr="00410886">
        <w:rPr>
          <w:rFonts w:ascii="Arial" w:hAnsi="Arial" w:cs="Arial"/>
          <w:sz w:val="20"/>
          <w:szCs w:val="20"/>
          <w:highlight w:val="green"/>
          <w:lang w:val="en-US"/>
        </w:rPr>
        <w:t>full address is not necessary – Arial 10)</w:t>
      </w:r>
      <w:r w:rsidRPr="00410886">
        <w:rPr>
          <w:rFonts w:ascii="Arial" w:hAnsi="Arial" w:cs="Arial"/>
          <w:sz w:val="20"/>
          <w:szCs w:val="20"/>
          <w:lang w:val="en-US"/>
        </w:rPr>
        <w:t xml:space="preserve"> </w:t>
      </w:r>
    </w:p>
    <w:p w14:paraId="3FCE3921" w14:textId="5471F282" w:rsidR="005F34B8" w:rsidRPr="00410886" w:rsidRDefault="00575034" w:rsidP="00856A67">
      <w:pPr>
        <w:spacing w:line="360" w:lineRule="auto"/>
        <w:jc w:val="center"/>
        <w:rPr>
          <w:rFonts w:ascii="Arial" w:hAnsi="Arial" w:cs="Arial"/>
          <w:sz w:val="20"/>
          <w:szCs w:val="20"/>
          <w:lang w:val="en-US"/>
        </w:rPr>
      </w:pPr>
      <w:r w:rsidRPr="00410886">
        <w:rPr>
          <w:rFonts w:ascii="Arial" w:hAnsi="Arial" w:cs="Arial"/>
          <w:sz w:val="20"/>
          <w:szCs w:val="20"/>
          <w:vertAlign w:val="superscript"/>
          <w:lang w:val="en-US"/>
        </w:rPr>
        <w:t>2</w:t>
      </w:r>
      <w:r w:rsidRPr="00410886">
        <w:rPr>
          <w:rFonts w:ascii="Arial" w:hAnsi="Arial" w:cs="Arial"/>
          <w:sz w:val="20"/>
          <w:szCs w:val="20"/>
          <w:lang w:val="en-US"/>
        </w:rPr>
        <w:t xml:space="preserve"> </w:t>
      </w:r>
      <w:r w:rsidR="00856A67" w:rsidRPr="00410886">
        <w:rPr>
          <w:rFonts w:ascii="Arial" w:hAnsi="Arial" w:cs="Arial"/>
          <w:sz w:val="20"/>
          <w:szCs w:val="20"/>
          <w:lang w:val="en-US"/>
        </w:rPr>
        <w:t>……………………………………………………………………………………………………..</w:t>
      </w:r>
    </w:p>
    <w:p w14:paraId="65727403" w14:textId="7675B8B8" w:rsidR="005F34B8" w:rsidRPr="00410886" w:rsidRDefault="00575034" w:rsidP="00856A67">
      <w:pPr>
        <w:spacing w:line="360" w:lineRule="auto"/>
        <w:jc w:val="center"/>
        <w:rPr>
          <w:rFonts w:ascii="Arial" w:hAnsi="Arial" w:cs="Arial"/>
          <w:sz w:val="20"/>
          <w:szCs w:val="20"/>
          <w:lang w:val="en-US"/>
        </w:rPr>
      </w:pPr>
      <w:r w:rsidRPr="00410886">
        <w:rPr>
          <w:rFonts w:ascii="Arial" w:hAnsi="Arial" w:cs="Arial"/>
          <w:sz w:val="20"/>
          <w:szCs w:val="20"/>
          <w:vertAlign w:val="superscript"/>
          <w:lang w:val="en-US"/>
        </w:rPr>
        <w:t>3</w:t>
      </w:r>
      <w:r w:rsidRPr="00410886">
        <w:rPr>
          <w:rFonts w:ascii="Arial" w:hAnsi="Arial" w:cs="Arial"/>
          <w:sz w:val="20"/>
          <w:szCs w:val="20"/>
          <w:lang w:val="en-US"/>
        </w:rPr>
        <w:t xml:space="preserve"> </w:t>
      </w:r>
      <w:r w:rsidR="00856A67" w:rsidRPr="00410886">
        <w:rPr>
          <w:rFonts w:ascii="Arial" w:hAnsi="Arial" w:cs="Arial"/>
          <w:sz w:val="20"/>
          <w:szCs w:val="20"/>
          <w:lang w:val="en-US"/>
        </w:rPr>
        <w:t>……………………………………………………………………………………</w:t>
      </w:r>
    </w:p>
    <w:p w14:paraId="1D3C65CE" w14:textId="77777777" w:rsidR="00856A67" w:rsidRPr="00410886" w:rsidRDefault="00856A67" w:rsidP="00856A67">
      <w:pPr>
        <w:spacing w:line="360" w:lineRule="auto"/>
        <w:jc w:val="center"/>
        <w:rPr>
          <w:rFonts w:ascii="Arial" w:hAnsi="Arial" w:cs="Arial"/>
          <w:sz w:val="20"/>
          <w:szCs w:val="20"/>
          <w:lang w:val="en-US"/>
        </w:rPr>
      </w:pPr>
    </w:p>
    <w:p w14:paraId="72D98CCD" w14:textId="4DE07349" w:rsidR="005F34B8" w:rsidRPr="00410886" w:rsidRDefault="00A6075A" w:rsidP="00856A67">
      <w:pPr>
        <w:spacing w:line="360" w:lineRule="auto"/>
        <w:jc w:val="center"/>
        <w:rPr>
          <w:rFonts w:ascii="Arial" w:hAnsi="Arial" w:cs="Arial"/>
          <w:sz w:val="20"/>
          <w:szCs w:val="20"/>
          <w:lang w:val="en-US"/>
        </w:rPr>
      </w:pPr>
      <w:hyperlink r:id="rId6" w:history="1">
        <w:r w:rsidR="00E61426" w:rsidRPr="00410886">
          <w:rPr>
            <w:rStyle w:val="Hyperlink"/>
            <w:rFonts w:ascii="Arial" w:hAnsi="Arial" w:cs="Arial"/>
            <w:sz w:val="20"/>
            <w:szCs w:val="20"/>
            <w:lang w:val="en-US"/>
          </w:rPr>
          <w:t>*participant@gmail.com</w:t>
        </w:r>
      </w:hyperlink>
      <w:r w:rsidR="00856A67" w:rsidRPr="00410886">
        <w:rPr>
          <w:rFonts w:ascii="Arial" w:hAnsi="Arial" w:cs="Arial"/>
          <w:sz w:val="20"/>
          <w:szCs w:val="20"/>
          <w:lang w:val="en-US"/>
        </w:rPr>
        <w:t xml:space="preserve">  </w:t>
      </w:r>
      <w:r w:rsidR="00856A67" w:rsidRPr="00410886">
        <w:rPr>
          <w:rFonts w:ascii="Arial" w:hAnsi="Arial" w:cs="Arial"/>
          <w:sz w:val="20"/>
          <w:szCs w:val="20"/>
          <w:highlight w:val="green"/>
          <w:lang w:val="en-US"/>
        </w:rPr>
        <w:t>(Arial 10)</w:t>
      </w:r>
    </w:p>
    <w:p w14:paraId="7E3DBF5F" w14:textId="77777777" w:rsidR="00756943" w:rsidRPr="00410886" w:rsidRDefault="00756943" w:rsidP="00856A67">
      <w:pPr>
        <w:spacing w:line="360" w:lineRule="auto"/>
        <w:jc w:val="center"/>
        <w:rPr>
          <w:rFonts w:ascii="Arial" w:hAnsi="Arial" w:cs="Arial"/>
          <w:sz w:val="20"/>
          <w:szCs w:val="20"/>
          <w:lang w:val="en-US"/>
        </w:rPr>
      </w:pPr>
    </w:p>
    <w:p w14:paraId="220DDC82" w14:textId="21E38CE9" w:rsidR="00756943" w:rsidRPr="00410886" w:rsidRDefault="00756943" w:rsidP="00756943">
      <w:pPr>
        <w:spacing w:line="360" w:lineRule="auto"/>
        <w:rPr>
          <w:rFonts w:ascii="Arial" w:hAnsi="Arial" w:cs="Arial"/>
          <w:lang w:val="en-US"/>
        </w:rPr>
      </w:pPr>
      <w:bookmarkStart w:id="0" w:name="_gjdgxs" w:colFirst="0" w:colLast="0"/>
      <w:bookmarkEnd w:id="0"/>
      <w:r w:rsidRPr="00410886">
        <w:rPr>
          <w:rFonts w:ascii="Arial" w:hAnsi="Arial" w:cs="Arial"/>
          <w:lang w:val="en-US"/>
        </w:rPr>
        <w:t xml:space="preserve">2018 metais gegužės 18-21 dienomis Krasiejów kaimelyje vyko trečiasis tarptautinis jaunųjų paleontologų suvažiavimas („3rd International Meeting of Early-stage Researchers in Palaeontology“, IMERP). Konferencijoje dalyvavo apie 55 žmonių iš skirtingų šalių: JAV, Vokietijos, Nyderlandų Karalystės, Čekijos, Suomijos, Ispanijos, Italijos, Slovėnijos, Rumunijos, Serbijos, Ukrainos, Turkijos, Rusijos, Lietuvos ir Lenkijos. </w:t>
      </w:r>
    </w:p>
    <w:p w14:paraId="56CE8BA5" w14:textId="77777777" w:rsidR="00756943" w:rsidRPr="00410886" w:rsidRDefault="00756943" w:rsidP="00756943">
      <w:pPr>
        <w:spacing w:line="360" w:lineRule="auto"/>
        <w:rPr>
          <w:rFonts w:ascii="Arial" w:hAnsi="Arial" w:cs="Arial"/>
          <w:lang w:val="en-US"/>
        </w:rPr>
      </w:pPr>
      <w:r w:rsidRPr="00410886">
        <w:rPr>
          <w:rFonts w:ascii="Arial" w:hAnsi="Arial" w:cs="Arial"/>
          <w:lang w:val="en-US"/>
        </w:rPr>
        <w:t xml:space="preserve">Pirma konferencijos diena prasidėjo Opolėje - viename seniausiame mieste, kuris išsivystė palei Odros upės krantus. Ekskursijos metu organizatoriai parodė mums istorinį centrą, Pasiekos salą, Rotušę, turgaus aikštę ir geologinį muziejų Opolės universitete. Taip pat dalyvius supažindino ir su vietine virtuve bei papasakojo, jog Opolė dar vadina „Lenkiškos dainos“ sostine, kurioje kone kiekvienais metais birželio pradžioje vyksta „National Polish Song Festival“ (lenkiškų dainų nacionalinis festivalis). Vidurdieny, dalyviai nukeliavo traukiniu dar labiau į rytus (apie 20 km nuo Opolės) į oficialiąją konferencijos vietovę – Krasiejów kaimelį, kur mūsų pasitiko vietinės valdžios atstovai. Po registracijos ir įvadinės sveikinimo kalbos, dalyvius laukė labai naudinga paskaitą „Soft skills in science: publish and flourish, networing, and the nuts and bolts of giving a great talk“, kurioje dr. Carole Gee pasakojo apie kovą su savo baime prieš auditoriją; kaip reikia sudominti publiką, kad žiūrovai nepradėtų nuobodžiauti ir t.t. Pirma konferencijos diena baigėsi „Ice-breaker party“ su gyva muzika, maistu ir įdomioms diskusijoms apie paleontologiją. </w:t>
      </w:r>
    </w:p>
    <w:p w14:paraId="08D13E39" w14:textId="1A5FCC2F" w:rsidR="00756943" w:rsidRPr="00410886" w:rsidRDefault="00756943" w:rsidP="00756943">
      <w:pPr>
        <w:spacing w:line="360" w:lineRule="auto"/>
        <w:rPr>
          <w:rFonts w:ascii="Arial" w:hAnsi="Arial" w:cs="Arial"/>
          <w:lang w:val="en-US"/>
        </w:rPr>
      </w:pPr>
      <w:r w:rsidRPr="00410886">
        <w:rPr>
          <w:rFonts w:ascii="Arial" w:hAnsi="Arial" w:cs="Arial"/>
          <w:highlight w:val="green"/>
          <w:lang w:val="en-US"/>
        </w:rPr>
        <w:t>(</w:t>
      </w:r>
      <w:r w:rsidR="00A601F9" w:rsidRPr="00410886">
        <w:rPr>
          <w:rFonts w:ascii="Arial" w:hAnsi="Arial" w:cs="Arial"/>
          <w:highlight w:val="green"/>
          <w:lang w:val="en-US"/>
        </w:rPr>
        <w:t xml:space="preserve">the </w:t>
      </w:r>
      <w:r w:rsidRPr="00410886">
        <w:rPr>
          <w:rFonts w:ascii="Arial" w:hAnsi="Arial" w:cs="Arial"/>
          <w:highlight w:val="green"/>
          <w:lang w:val="en-US"/>
        </w:rPr>
        <w:t>main text should be written in Arial 12, references and acknowledgements are not forbidden)</w:t>
      </w:r>
    </w:p>
    <w:p w14:paraId="56D95722" w14:textId="2237E7C3" w:rsidR="00756943" w:rsidRPr="00410886" w:rsidRDefault="00575034" w:rsidP="00CC0566">
      <w:pPr>
        <w:spacing w:line="360" w:lineRule="auto"/>
        <w:jc w:val="both"/>
        <w:rPr>
          <w:rFonts w:ascii="Arial" w:hAnsi="Arial" w:cs="Arial"/>
          <w:sz w:val="20"/>
          <w:szCs w:val="20"/>
          <w:lang w:val="en-US"/>
        </w:rPr>
      </w:pPr>
      <w:r w:rsidRPr="00410886">
        <w:rPr>
          <w:rFonts w:ascii="Arial" w:hAnsi="Arial" w:cs="Arial"/>
          <w:b/>
          <w:sz w:val="20"/>
          <w:szCs w:val="20"/>
          <w:lang w:val="en-US"/>
        </w:rPr>
        <w:t>Acknowledgements</w:t>
      </w:r>
      <w:r w:rsidRPr="00410886">
        <w:rPr>
          <w:rFonts w:ascii="Arial" w:hAnsi="Arial" w:cs="Arial"/>
          <w:sz w:val="20"/>
          <w:szCs w:val="20"/>
          <w:lang w:val="en-US"/>
        </w:rPr>
        <w:t xml:space="preserve">: </w:t>
      </w:r>
      <w:r w:rsidR="00756943" w:rsidRPr="00410886">
        <w:rPr>
          <w:rFonts w:ascii="Arial" w:hAnsi="Arial" w:cs="Arial"/>
          <w:sz w:val="20"/>
          <w:szCs w:val="20"/>
          <w:lang w:val="en-US"/>
        </w:rPr>
        <w:t xml:space="preserve">…………….. </w:t>
      </w:r>
      <w:r w:rsidR="00756943" w:rsidRPr="00410886">
        <w:rPr>
          <w:rFonts w:ascii="Arial" w:hAnsi="Arial" w:cs="Arial"/>
          <w:sz w:val="20"/>
          <w:szCs w:val="20"/>
          <w:highlight w:val="green"/>
          <w:lang w:val="en-US"/>
        </w:rPr>
        <w:t>(Arial 10)</w:t>
      </w:r>
    </w:p>
    <w:p w14:paraId="381D2513" w14:textId="3BED008F" w:rsidR="00CC0566" w:rsidRPr="00410886" w:rsidRDefault="00756943" w:rsidP="00CC0566">
      <w:pPr>
        <w:spacing w:line="360" w:lineRule="auto"/>
        <w:jc w:val="both"/>
        <w:rPr>
          <w:rFonts w:ascii="Arial" w:hAnsi="Arial" w:cs="Arial"/>
          <w:sz w:val="20"/>
          <w:szCs w:val="20"/>
          <w:lang w:val="en-US"/>
        </w:rPr>
      </w:pPr>
      <w:r w:rsidRPr="00410886">
        <w:rPr>
          <w:rFonts w:ascii="Arial" w:hAnsi="Arial" w:cs="Arial"/>
          <w:b/>
          <w:bCs/>
          <w:sz w:val="20"/>
          <w:szCs w:val="20"/>
          <w:lang w:val="en-US"/>
        </w:rPr>
        <w:t>References:</w:t>
      </w:r>
      <w:r w:rsidRPr="00410886">
        <w:rPr>
          <w:rFonts w:ascii="Arial" w:hAnsi="Arial" w:cs="Arial"/>
          <w:sz w:val="20"/>
          <w:szCs w:val="20"/>
          <w:lang w:val="en-US"/>
        </w:rPr>
        <w:t xml:space="preserve"> ……………</w:t>
      </w:r>
      <w:bookmarkStart w:id="1" w:name="_30j0zll" w:colFirst="0" w:colLast="0"/>
      <w:bookmarkEnd w:id="1"/>
      <w:r w:rsidRPr="00410886">
        <w:rPr>
          <w:rFonts w:ascii="Arial" w:hAnsi="Arial" w:cs="Arial"/>
          <w:sz w:val="20"/>
          <w:szCs w:val="20"/>
          <w:lang w:val="en-US"/>
        </w:rPr>
        <w:t xml:space="preserve">.…………. </w:t>
      </w:r>
      <w:r w:rsidRPr="00410886">
        <w:rPr>
          <w:rFonts w:ascii="Arial" w:hAnsi="Arial" w:cs="Arial"/>
          <w:sz w:val="20"/>
          <w:szCs w:val="20"/>
          <w:highlight w:val="green"/>
          <w:lang w:val="en-US"/>
        </w:rPr>
        <w:t>(Arial 10)</w:t>
      </w:r>
    </w:p>
    <w:p w14:paraId="0E3B532F" w14:textId="77777777" w:rsidR="005B016C" w:rsidRPr="00410886" w:rsidRDefault="005B016C" w:rsidP="00CC0566">
      <w:pPr>
        <w:spacing w:line="360" w:lineRule="auto"/>
        <w:jc w:val="both"/>
        <w:rPr>
          <w:rFonts w:ascii="Arial" w:hAnsi="Arial" w:cs="Arial"/>
          <w:sz w:val="20"/>
          <w:szCs w:val="20"/>
          <w:lang w:val="en-US"/>
        </w:rPr>
      </w:pPr>
    </w:p>
    <w:p w14:paraId="76533D84" w14:textId="737E1CDC" w:rsidR="00CC0566" w:rsidRPr="00410886" w:rsidRDefault="00CC0566" w:rsidP="00CC0566">
      <w:pPr>
        <w:spacing w:line="360" w:lineRule="auto"/>
        <w:jc w:val="both"/>
        <w:rPr>
          <w:rFonts w:ascii="Arial" w:hAnsi="Arial" w:cs="Arial"/>
          <w:sz w:val="20"/>
          <w:szCs w:val="20"/>
          <w:lang w:val="en-US"/>
        </w:rPr>
      </w:pPr>
      <w:r w:rsidRPr="00410886">
        <w:rPr>
          <w:rFonts w:ascii="Arial" w:hAnsi="Arial" w:cs="Arial"/>
          <w:highlight w:val="green"/>
          <w:lang w:val="en-US"/>
        </w:rPr>
        <w:t xml:space="preserve">P.S. </w:t>
      </w:r>
      <w:bookmarkStart w:id="2" w:name="_GoBack"/>
      <w:bookmarkEnd w:id="2"/>
      <w:r w:rsidRPr="00410886">
        <w:rPr>
          <w:rFonts w:ascii="Arial" w:hAnsi="Arial" w:cs="Arial"/>
          <w:highlight w:val="green"/>
          <w:lang w:val="en-US"/>
        </w:rPr>
        <w:t>FULL abstract should fit in A4 format page (no longer</w:t>
      </w:r>
      <w:r w:rsidR="00410886">
        <w:rPr>
          <w:rFonts w:ascii="Arial" w:hAnsi="Arial" w:cs="Arial"/>
          <w:highlight w:val="green"/>
          <w:lang w:val="en-US"/>
        </w:rPr>
        <w:t>!</w:t>
      </w:r>
      <w:r w:rsidRPr="00410886">
        <w:rPr>
          <w:rFonts w:ascii="Arial" w:hAnsi="Arial" w:cs="Arial"/>
          <w:highlight w:val="green"/>
          <w:lang w:val="en-US"/>
        </w:rPr>
        <w:t>).</w:t>
      </w:r>
    </w:p>
    <w:sectPr w:rsidR="00CC0566" w:rsidRPr="00410886">
      <w:headerReference w:type="default" r:id="rId7"/>
      <w:headerReference w:type="first" r:id="rId8"/>
      <w:footerReference w:type="first" r:id="rId9"/>
      <w:pgSz w:w="11900" w:h="16840"/>
      <w:pgMar w:top="1440" w:right="1080" w:bottom="1440" w:left="1080" w:header="510" w:footer="708"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F8DF7" w14:textId="77777777" w:rsidR="00A6075A" w:rsidRDefault="00A6075A">
      <w:r>
        <w:separator/>
      </w:r>
    </w:p>
  </w:endnote>
  <w:endnote w:type="continuationSeparator" w:id="0">
    <w:p w14:paraId="6F5A42D0" w14:textId="77777777" w:rsidR="00A6075A" w:rsidRDefault="00A6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2DA9" w14:textId="77777777" w:rsidR="005F34B8" w:rsidRDefault="005F3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6AA7" w14:textId="77777777" w:rsidR="00A6075A" w:rsidRDefault="00A6075A">
      <w:r>
        <w:separator/>
      </w:r>
    </w:p>
  </w:footnote>
  <w:footnote w:type="continuationSeparator" w:id="0">
    <w:p w14:paraId="54A001CC" w14:textId="77777777" w:rsidR="00A6075A" w:rsidRDefault="00A6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39D1" w14:textId="77777777" w:rsidR="005F34B8" w:rsidRDefault="005F34B8">
    <w:pPr>
      <w:pBdr>
        <w:top w:val="nil"/>
        <w:left w:val="nil"/>
        <w:bottom w:val="nil"/>
        <w:right w:val="nil"/>
        <w:between w:val="nil"/>
      </w:pBdr>
      <w:tabs>
        <w:tab w:val="left" w:pos="1608"/>
      </w:tabs>
      <w:ind w:left="-1134"/>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F364" w14:textId="77777777" w:rsidR="005F34B8" w:rsidRDefault="005F34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F34B8"/>
    <w:rsid w:val="00172B61"/>
    <w:rsid w:val="00410886"/>
    <w:rsid w:val="00575034"/>
    <w:rsid w:val="005B016C"/>
    <w:rsid w:val="005F34B8"/>
    <w:rsid w:val="00756943"/>
    <w:rsid w:val="008122B4"/>
    <w:rsid w:val="00856A67"/>
    <w:rsid w:val="00961822"/>
    <w:rsid w:val="00A601F9"/>
    <w:rsid w:val="00A6075A"/>
    <w:rsid w:val="00CC0566"/>
    <w:rsid w:val="00D035D3"/>
    <w:rsid w:val="00D73316"/>
    <w:rsid w:val="00E32709"/>
    <w:rsid w:val="00E61426"/>
    <w:rsid w:val="00F13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BB1"/>
  <w15:docId w15:val="{D9AB3C43-4E65-4B22-A4D4-38627140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56A67"/>
    <w:rPr>
      <w:color w:val="0000FF" w:themeColor="hyperlink"/>
      <w:u w:val="single"/>
    </w:rPr>
  </w:style>
  <w:style w:type="character" w:styleId="UnresolvedMention">
    <w:name w:val="Unresolved Mention"/>
    <w:basedOn w:val="DefaultParagraphFont"/>
    <w:uiPriority w:val="99"/>
    <w:semiHidden/>
    <w:unhideWhenUsed/>
    <w:rsid w:val="00856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icipant@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1430</Words>
  <Characters>816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Darja</cp:lastModifiedBy>
  <cp:revision>12</cp:revision>
  <dcterms:created xsi:type="dcterms:W3CDTF">2019-09-28T11:19:00Z</dcterms:created>
  <dcterms:modified xsi:type="dcterms:W3CDTF">2019-09-29T14:07:00Z</dcterms:modified>
</cp:coreProperties>
</file>